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5C24A60C" w:rsidR="008A4E28" w:rsidRPr="008A4E28" w:rsidRDefault="00EF766B" w:rsidP="008A4E28">
      <w:pPr>
        <w:jc w:val="center"/>
        <w:rPr>
          <w:b/>
        </w:rPr>
      </w:pPr>
      <w:r>
        <w:rPr>
          <w:b/>
        </w:rPr>
        <w:t xml:space="preserve">SSCX_2420 : </w:t>
      </w:r>
      <w:r w:rsidR="008A4E28" w:rsidRPr="008A4E28">
        <w:rPr>
          <w:b/>
        </w:rPr>
        <w:t xml:space="preserve">ATTESTATION SUR L’HONNEUR </w:t>
      </w:r>
      <w:bookmarkStart w:id="0" w:name="_GoBack"/>
      <w:bookmarkEnd w:id="0"/>
    </w:p>
    <w:p w14:paraId="25BD8A24" w14:textId="5038105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1B4E2EAF" w14:textId="0CB7C220" w:rsidR="007408C0" w:rsidRDefault="007408C0" w:rsidP="008A4E28">
      <w:pPr>
        <w:jc w:val="both"/>
      </w:pPr>
      <w:r w:rsidRPr="007408C0">
        <w:rPr>
          <w:b/>
          <w:u w:val="single"/>
        </w:rPr>
        <w:t>Objet du marché public :</w:t>
      </w:r>
      <w:r>
        <w:t xml:space="preserve"> fourniture, mise en place et maintien en condition opérationnelle d’une solution de communication unifiée et centralisée pour l’EFS et réalisation de prestations associées </w:t>
      </w:r>
    </w:p>
    <w:p w14:paraId="70478ECC" w14:textId="5EC2CCE7"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EF766B">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sidRPr="00EF766B">
        <w:t xml:space="preserve">, dont le n° SIRET est </w:t>
      </w:r>
      <w:r w:rsidR="002569B9">
        <w:rPr>
          <w:highlight w:val="yellow"/>
        </w:rPr>
        <w:t>[…]</w:t>
      </w:r>
      <w:r w:rsidR="00EF766B">
        <w:t xml:space="preserve"> </w:t>
      </w:r>
      <w:r w:rsidR="002569B9" w:rsidRPr="00EF766B">
        <w:t>/</w:t>
      </w:r>
      <w:r w:rsidR="00EF766B">
        <w:t xml:space="preserve">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sidRPr="00EF766B">
        <w:t xml:space="preserve">, dont le n° SIRET est </w:t>
      </w:r>
      <w:r w:rsidR="002569B9">
        <w:rPr>
          <w:highlight w:val="yellow"/>
        </w:rPr>
        <w:t>[…]</w:t>
      </w:r>
      <w:r w:rsidRPr="00EF766B">
        <w:t>,</w:t>
      </w:r>
      <w:r>
        <w:t xml:space="preserve"> titulaire d’un ou plusieurs </w:t>
      </w:r>
      <w:proofErr w:type="spellStart"/>
      <w:proofErr w:type="gramStart"/>
      <w:r>
        <w:t>marché.s</w:t>
      </w:r>
      <w:proofErr w:type="spellEnd"/>
      <w:proofErr w:type="gram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EF766B">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EF766B">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408C0"/>
    <w:rsid w:val="00756723"/>
    <w:rsid w:val="008A35B8"/>
    <w:rsid w:val="008A4E28"/>
    <w:rsid w:val="00A10D81"/>
    <w:rsid w:val="00C130AC"/>
    <w:rsid w:val="00D26E47"/>
    <w:rsid w:val="00EF76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38A612FF-3EDF-47E3-9C94-B8FFB0A924BB}">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469</Words>
  <Characters>2582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BROTHIER Maxime</cp:lastModifiedBy>
  <cp:revision>5</cp:revision>
  <dcterms:created xsi:type="dcterms:W3CDTF">2022-09-08T13:53:00Z</dcterms:created>
  <dcterms:modified xsi:type="dcterms:W3CDTF">2025-12-29T17:08:00Z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